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459" w:rsidRDefault="00921459" w:rsidP="00921459">
      <w:pPr>
        <w:pStyle w:val="msonospacing0"/>
        <w:rPr>
          <w:b/>
          <w:sz w:val="28"/>
          <w:szCs w:val="28"/>
        </w:rPr>
      </w:pPr>
      <w:r w:rsidRPr="0072658B">
        <w:rPr>
          <w:sz w:val="36"/>
          <w:szCs w:val="36"/>
          <w:u w:val="single"/>
        </w:rPr>
        <w:t>FORMULEBLAD</w:t>
      </w:r>
      <w:r w:rsidRPr="0072658B">
        <w:rPr>
          <w:sz w:val="36"/>
          <w:szCs w:val="36"/>
          <w:u w:val="single"/>
        </w:rPr>
        <w:br/>
      </w:r>
      <w:r w:rsidRPr="00D456F0">
        <w:br/>
      </w:r>
      <w:r w:rsidRPr="0072658B">
        <w:rPr>
          <w:b/>
          <w:sz w:val="28"/>
          <w:szCs w:val="28"/>
        </w:rPr>
        <w:t>Vuistregels voor de grootte van het verschil van twee groepen.</w:t>
      </w:r>
    </w:p>
    <w:p w:rsidR="00921459" w:rsidRPr="00D456F0" w:rsidRDefault="00921459" w:rsidP="00921459">
      <w:pPr>
        <w:pStyle w:val="msonospacing0"/>
      </w:pPr>
      <w:r w:rsidRPr="0072658B">
        <w:rPr>
          <w:b/>
          <w:sz w:val="28"/>
          <w:szCs w:val="28"/>
        </w:rPr>
        <w:br/>
      </w:r>
      <w:r>
        <w:br/>
      </w:r>
    </w:p>
    <w:p w:rsidR="00921459" w:rsidRDefault="00921459" w:rsidP="00921459">
      <w:pPr>
        <w:pStyle w:val="msonospacing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.55pt;margin-top:-12.75pt;width:477.8pt;height:81pt;z-index:251658240;mso-width-relative:margin;mso-height-relative:margin">
            <v:textbox>
              <w:txbxContent>
                <w:p w:rsidR="00921459" w:rsidRDefault="00921459" w:rsidP="00921459">
                  <w:pPr>
                    <w:rPr>
                      <w:sz w:val="28"/>
                      <w:szCs w:val="28"/>
                    </w:rPr>
                  </w:pPr>
                  <w:r>
                    <w:t>2</w:t>
                  </w:r>
                  <w:r>
                    <w:sym w:font="Symbol" w:char="F0B4"/>
                  </w:r>
                  <w:r>
                    <w:t xml:space="preserve">2 kruistabel  </w:t>
                  </w:r>
                  <m:oMath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a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b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c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d</m:t>
                              </m:r>
                            </m:e>
                          </m:mr>
                        </m:m>
                      </m:e>
                    </m:d>
                  </m:oMath>
                  <w:r>
                    <w:t xml:space="preserve">,  met  </w:t>
                  </w:r>
                  <w:proofErr w:type="spellStart"/>
                  <w:r>
                    <w:rPr>
                      <w:i/>
                    </w:rPr>
                    <w:t>phi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r>
                    <w:t xml:space="preserve"> =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ad-bc</m:t>
                        </m:r>
                      </m:num>
                      <m:den>
                        <m:rad>
                          <m:radPr>
                            <m:degHide m:val="on"/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radPr>
                          <m:deg/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a+b</m:t>
                                </m:r>
                              </m:e>
                            </m:d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a+c</m:t>
                                </m:r>
                              </m:e>
                            </m:d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b+d</m:t>
                                </m:r>
                              </m:e>
                            </m:d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(c+d)</m:t>
                            </m:r>
                          </m:e>
                        </m:rad>
                      </m:den>
                    </m:f>
                  </m:oMath>
                </w:p>
                <w:p w:rsidR="00921459" w:rsidRPr="0072658B" w:rsidRDefault="00921459" w:rsidP="00921459">
                  <w:r w:rsidRPr="00D456F0">
                    <w:rPr>
                      <w:b/>
                      <w:sz w:val="28"/>
                      <w:szCs w:val="28"/>
                    </w:rPr>
                    <w:t>-</w:t>
                  </w:r>
                  <w:r w:rsidRPr="00D456F0">
                    <w:tab/>
                    <w:t>als</w:t>
                  </w:r>
                  <w:r>
                    <w:t xml:space="preserve">  </w:t>
                  </w:r>
                  <w:proofErr w:type="spellStart"/>
                  <w:r>
                    <w:rPr>
                      <w:i/>
                    </w:rPr>
                    <w:t>phi</w:t>
                  </w:r>
                  <w:proofErr w:type="spellEnd"/>
                  <w:r>
                    <w:t xml:space="preserve"> &lt; -0,4  of  </w:t>
                  </w:r>
                  <w:proofErr w:type="spellStart"/>
                  <w:r>
                    <w:rPr>
                      <w:i/>
                    </w:rPr>
                    <w:t>phi</w:t>
                  </w:r>
                  <w:proofErr w:type="spellEnd"/>
                  <w:r>
                    <w:t xml:space="preserve"> &gt; 0,4,  dan zeggen we "het verschil is groot".</w:t>
                  </w:r>
                  <w:r>
                    <w:br/>
                    <w:t>-</w:t>
                  </w:r>
                  <w:r>
                    <w:tab/>
                    <w:t xml:space="preserve">als  -0,4 </w:t>
                  </w:r>
                  <w:r>
                    <w:sym w:font="Symbol" w:char="F0A3"/>
                  </w:r>
                  <w:r>
                    <w:t xml:space="preserve"> </w:t>
                  </w:r>
                  <w:proofErr w:type="spellStart"/>
                  <w:r>
                    <w:rPr>
                      <w:i/>
                    </w:rPr>
                    <w:t>phi</w:t>
                  </w:r>
                  <w:proofErr w:type="spellEnd"/>
                  <w:r>
                    <w:rPr>
                      <w:i/>
                    </w:rPr>
                    <w:t xml:space="preserve"> &lt; </w:t>
                  </w:r>
                  <w:r>
                    <w:t xml:space="preserve">-0,2  of   0,2 &lt; </w:t>
                  </w:r>
                  <w:proofErr w:type="spellStart"/>
                  <w:r>
                    <w:rPr>
                      <w:i/>
                    </w:rPr>
                    <w:t>phi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r w:rsidRPr="0072658B">
                    <w:t xml:space="preserve"> </w:t>
                  </w:r>
                  <w:r w:rsidRPr="0072658B">
                    <w:sym w:font="Symbol" w:char="F0A3"/>
                  </w:r>
                  <w:r w:rsidRPr="0072658B">
                    <w:t xml:space="preserve"> 0,4, </w:t>
                  </w:r>
                  <w:r>
                    <w:t xml:space="preserve"> dan zeggen we  "het verschil is middelmatig"</w:t>
                  </w:r>
                  <w:r>
                    <w:br/>
                    <w:t>-</w:t>
                  </w:r>
                  <w:r>
                    <w:tab/>
                    <w:t xml:space="preserve">als  -0,2 </w:t>
                  </w:r>
                  <w:r>
                    <w:sym w:font="Symbol" w:char="F0A3"/>
                  </w:r>
                  <w:r>
                    <w:t xml:space="preserve"> </w:t>
                  </w:r>
                  <w:proofErr w:type="spellStart"/>
                  <w:r>
                    <w:rPr>
                      <w:i/>
                    </w:rPr>
                    <w:t>phi</w:t>
                  </w:r>
                  <w:proofErr w:type="spellEnd"/>
                  <w:r>
                    <w:t xml:space="preserve"> </w:t>
                  </w:r>
                  <w:r>
                    <w:sym w:font="Symbol" w:char="F0A3"/>
                  </w:r>
                  <w:r>
                    <w:t xml:space="preserve"> 0,2, dan zeggen we  "het verschil is gering".</w:t>
                  </w:r>
                </w:p>
              </w:txbxContent>
            </v:textbox>
          </v:shape>
        </w:pict>
      </w:r>
    </w:p>
    <w:p w:rsidR="00921459" w:rsidRDefault="00921459" w:rsidP="00921459">
      <w:pPr>
        <w:pStyle w:val="msonospacing0"/>
      </w:pPr>
    </w:p>
    <w:p w:rsidR="00921459" w:rsidRDefault="00921459" w:rsidP="00921459">
      <w:pPr>
        <w:pStyle w:val="msonospacing0"/>
      </w:pPr>
    </w:p>
    <w:p w:rsidR="00921459" w:rsidRDefault="00921459" w:rsidP="00921459">
      <w:pPr>
        <w:pStyle w:val="msonospacing0"/>
      </w:pPr>
    </w:p>
    <w:p w:rsidR="00921459" w:rsidRDefault="00921459" w:rsidP="00921459">
      <w:pPr>
        <w:pStyle w:val="msonospacing0"/>
      </w:pPr>
    </w:p>
    <w:p w:rsidR="00921459" w:rsidRDefault="00921459" w:rsidP="00921459">
      <w:pPr>
        <w:pStyle w:val="msonospacing0"/>
      </w:pPr>
    </w:p>
    <w:p w:rsidR="00921459" w:rsidRDefault="00921459" w:rsidP="00921459">
      <w:pPr>
        <w:pStyle w:val="msonospacing0"/>
      </w:pPr>
    </w:p>
    <w:p w:rsidR="00921459" w:rsidRDefault="00921459" w:rsidP="00921459">
      <w:pPr>
        <w:pStyle w:val="msonospacing0"/>
      </w:pPr>
    </w:p>
    <w:p w:rsidR="00921459" w:rsidRDefault="00921459" w:rsidP="00921459">
      <w:pPr>
        <w:pStyle w:val="msonospacing0"/>
      </w:pPr>
      <w:r>
        <w:rPr>
          <w:noProof/>
        </w:rPr>
      </w:r>
      <w:r>
        <w:pict>
          <v:shape id="_x0000_s1026" type="#_x0000_t202" style="width:475.8pt;height:89.35pt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">
            <v:textbox>
              <w:txbxContent>
                <w:p w:rsidR="00921459" w:rsidRDefault="00921459" w:rsidP="00921459">
                  <w:r>
                    <w:t>Maximaal verschil in cumulatief percentage (</w:t>
                  </w:r>
                  <w:proofErr w:type="spellStart"/>
                  <w:r>
                    <w:t>max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</w:t>
                  </w:r>
                  <w:r w:rsidRPr="0072658B">
                    <w:rPr>
                      <w:vertAlign w:val="subscript"/>
                    </w:rPr>
                    <w:t>cp</w:t>
                  </w:r>
                  <w:proofErr w:type="spellEnd"/>
                  <w:r>
                    <w:t xml:space="preserve">) ( met steekproefomvang </w:t>
                  </w:r>
                  <w:r>
                    <w:rPr>
                      <w:i/>
                    </w:rPr>
                    <w:t>n</w:t>
                  </w:r>
                  <w:r>
                    <w:t xml:space="preserve"> &gt; 100).</w:t>
                  </w:r>
                </w:p>
                <w:p w:rsidR="00921459" w:rsidRDefault="00921459" w:rsidP="00921459"/>
                <w:p w:rsidR="00921459" w:rsidRPr="0072658B" w:rsidRDefault="00921459" w:rsidP="00921459">
                  <w:r>
                    <w:t>-</w:t>
                  </w:r>
                  <w:r>
                    <w:tab/>
                    <w:t xml:space="preserve">als  </w:t>
                  </w:r>
                  <w:proofErr w:type="spellStart"/>
                  <w:r>
                    <w:t>V</w:t>
                  </w:r>
                  <w:r w:rsidRPr="0072658B">
                    <w:rPr>
                      <w:vertAlign w:val="subscript"/>
                    </w:rPr>
                    <w:t>cp</w:t>
                  </w:r>
                  <w:proofErr w:type="spellEnd"/>
                  <w:r>
                    <w:t xml:space="preserve"> &gt; 40, dan zeggen we  "het verschil is groot".</w:t>
                  </w:r>
                  <w:r>
                    <w:br/>
                    <w:t>-</w:t>
                  </w:r>
                  <w:r>
                    <w:tab/>
                    <w:t xml:space="preserve">als 20 &lt; </w:t>
                  </w:r>
                  <w:proofErr w:type="spellStart"/>
                  <w:r>
                    <w:t>V</w:t>
                  </w:r>
                  <w:r w:rsidRPr="0072658B">
                    <w:rPr>
                      <w:vertAlign w:val="subscript"/>
                    </w:rPr>
                    <w:t>cp</w:t>
                  </w:r>
                  <w:proofErr w:type="spellEnd"/>
                  <w:r>
                    <w:t xml:space="preserve"> </w:t>
                  </w:r>
                  <w:r>
                    <w:sym w:font="Symbol" w:char="F0A3"/>
                  </w:r>
                  <w:r>
                    <w:t xml:space="preserve"> 40, dan zeggen we  "het verschil is middelmatig".</w:t>
                  </w:r>
                  <w:r>
                    <w:br/>
                    <w:t>-</w:t>
                  </w:r>
                  <w:r>
                    <w:tab/>
                    <w:t xml:space="preserve">als  </w:t>
                  </w:r>
                  <w:proofErr w:type="spellStart"/>
                  <w:r>
                    <w:t>V</w:t>
                  </w:r>
                  <w:r w:rsidRPr="0072658B">
                    <w:rPr>
                      <w:vertAlign w:val="subscript"/>
                    </w:rPr>
                    <w:t>cp</w:t>
                  </w:r>
                  <w:proofErr w:type="spellEnd"/>
                  <w:r>
                    <w:t xml:space="preserve"> </w:t>
                  </w:r>
                  <w:r>
                    <w:sym w:font="Symbol" w:char="F0A3"/>
                  </w:r>
                  <w:r>
                    <w:t xml:space="preserve"> 20 dan zeggen we  "het verschil is gering".</w:t>
                  </w:r>
                </w:p>
              </w:txbxContent>
            </v:textbox>
            <w10:wrap type="none"/>
            <w10:anchorlock/>
          </v:shape>
        </w:pict>
      </w:r>
    </w:p>
    <w:p w:rsidR="00921459" w:rsidRDefault="00921459" w:rsidP="00921459">
      <w:pPr>
        <w:pStyle w:val="msonospacing0"/>
      </w:pPr>
    </w:p>
    <w:p w:rsidR="00921459" w:rsidRDefault="00921459" w:rsidP="00921459">
      <w:pPr>
        <w:pStyle w:val="msonospacing0"/>
      </w:pPr>
    </w:p>
    <w:p w:rsidR="00921459" w:rsidRDefault="00921459" w:rsidP="00921459">
      <w:pPr>
        <w:pStyle w:val="msonospacing0"/>
      </w:pPr>
    </w:p>
    <w:p w:rsidR="00921459" w:rsidRDefault="00921459" w:rsidP="00921459">
      <w:pPr>
        <w:pStyle w:val="msonospacing0"/>
      </w:pPr>
      <w:r>
        <w:rPr>
          <w:noProof/>
        </w:rPr>
      </w:r>
      <w:r>
        <w:pict>
          <v:shape id="_x0000_s1027" type="#_x0000_t202" style="width:475.75pt;height:118.5pt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">
            <v:textbox>
              <w:txbxContent>
                <w:p w:rsidR="00921459" w:rsidRDefault="00921459" w:rsidP="00921459">
                  <w:r>
                    <w:t xml:space="preserve">Effectgrootte  E </w:t>
                  </w:r>
                  <w:r w:rsidRPr="0072658B">
                    <w:rPr>
                      <w:sz w:val="32"/>
                      <w:szCs w:val="32"/>
                    </w:rPr>
                    <w:t xml:space="preserve">=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32"/>
                              </w:rPr>
                            </m:ctrlPr>
                          </m:acc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32"/>
                                    <w:szCs w:val="3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1</m:t>
                                </m:r>
                              </m:sub>
                            </m:sSub>
                          </m:e>
                        </m:acc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 xml:space="preserve">-  </m:t>
                        </m:r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32"/>
                              </w:rPr>
                            </m:ctrlPr>
                          </m:acc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32"/>
                                    <w:szCs w:val="3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2</m:t>
                                </m:r>
                              </m:sub>
                            </m:sSub>
                          </m:e>
                        </m:acc>
                      </m:num>
                      <m:den>
                        <m:box>
                          <m:box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32"/>
                              </w:rPr>
                            </m:ctrlPr>
                          </m:boxPr>
                          <m:e>
                            <m:argPr>
                              <m:argSz m:val="-1"/>
                            </m:argP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32"/>
                                    <w:szCs w:val="32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2</m:t>
                                </m:r>
                              </m:den>
                            </m:f>
                          </m:e>
                        </m:box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32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32"/>
                                    <w:szCs w:val="3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S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 xml:space="preserve">+ 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32"/>
                                    <w:szCs w:val="3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S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2</m:t>
                                </m:r>
                              </m:sub>
                            </m:sSub>
                          </m:e>
                        </m:d>
                      </m:den>
                    </m:f>
                  </m:oMath>
                  <w:r>
                    <w:rPr>
                      <w:sz w:val="32"/>
                      <w:szCs w:val="32"/>
                    </w:rPr>
                    <w:t xml:space="preserve">  </w:t>
                  </w:r>
                  <w:r>
                    <w:t xml:space="preserve">, met </w:t>
                  </w:r>
                  <m:oMath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acc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</m:e>
                    </m:acc>
                    <m:r>
                      <w:rPr>
                        <w:rFonts w:ascii="Cambria Math" w:hAnsi="Cambria Math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en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 </m:t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</w:rPr>
                        </m:ctrlPr>
                      </m:acc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</m:e>
                    </m:acc>
                  </m:oMath>
                  <w:r>
                    <w:t xml:space="preserve">  de st</w:t>
                  </w:r>
                  <w:proofErr w:type="spellStart"/>
                  <w:r>
                    <w:t>eekproefgemiddelden</w:t>
                  </w:r>
                  <w:proofErr w:type="spellEnd"/>
                  <w:r>
                    <w:t>, (</w:t>
                  </w:r>
                  <m:oMath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acc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</m:e>
                    </m:acc>
                    <m:r>
                      <w:rPr>
                        <w:rFonts w:ascii="Cambria Math" w:hAnsi="Cambria Math"/>
                      </w:rPr>
                      <m:t xml:space="preserve"> &gt; </m:t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acc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</m:e>
                    </m:acc>
                    <m:r>
                      <w:rPr>
                        <w:rFonts w:ascii="Cambria Math" w:hAnsi="Cambria Math"/>
                      </w:rPr>
                      <m:t xml:space="preserve"> )</m:t>
                    </m:r>
                  </m:oMath>
                  <w:r>
                    <w:br/>
                    <w:t>en  S</w:t>
                  </w:r>
                  <w:r w:rsidRPr="0072658B">
                    <w:rPr>
                      <w:vertAlign w:val="subscript"/>
                    </w:rPr>
                    <w:t>1</w:t>
                  </w:r>
                  <w:r>
                    <w:t xml:space="preserve"> en S</w:t>
                  </w:r>
                  <w:r w:rsidRPr="0072658B">
                    <w:rPr>
                      <w:vertAlign w:val="subscript"/>
                    </w:rPr>
                    <w:t>2</w:t>
                  </w:r>
                  <w:r>
                    <w:t xml:space="preserve"> de steekproefstandaardafwijkingen.</w:t>
                  </w:r>
                  <w:r>
                    <w:br/>
                  </w:r>
                </w:p>
                <w:p w:rsidR="00921459" w:rsidRPr="0072658B" w:rsidRDefault="00921459" w:rsidP="00921459">
                  <w:r>
                    <w:t>-</w:t>
                  </w:r>
                  <w:r>
                    <w:tab/>
                    <w:t>als E &gt; 0,8, dan zeggen we  "het verschil is groot".</w:t>
                  </w:r>
                  <w:r>
                    <w:br/>
                    <w:t>-</w:t>
                  </w:r>
                  <w:r>
                    <w:tab/>
                    <w:t xml:space="preserve">als  0,4 &lt; E </w:t>
                  </w:r>
                  <w:r>
                    <w:sym w:font="Symbol" w:char="F0A3"/>
                  </w:r>
                  <w:r>
                    <w:t xml:space="preserve"> 0,8, dan zeggen we  "het verschil is middelmatig".</w:t>
                  </w:r>
                  <w:r>
                    <w:br/>
                    <w:t>-</w:t>
                  </w:r>
                  <w:r>
                    <w:tab/>
                    <w:t xml:space="preserve">als E </w:t>
                  </w:r>
                  <w:r>
                    <w:sym w:font="Symbol" w:char="F0A3"/>
                  </w:r>
                  <w:r>
                    <w:t xml:space="preserve"> 0,4.dan zeggen we  "het verschil is gering".</w:t>
                  </w:r>
                </w:p>
              </w:txbxContent>
            </v:textbox>
            <w10:wrap type="none"/>
            <w10:anchorlock/>
          </v:shape>
        </w:pict>
      </w:r>
    </w:p>
    <w:p w:rsidR="00921459" w:rsidRDefault="00921459" w:rsidP="00921459">
      <w:pPr>
        <w:pStyle w:val="msonospacing0"/>
      </w:pPr>
    </w:p>
    <w:p w:rsidR="00921459" w:rsidRDefault="00921459" w:rsidP="00921459">
      <w:pPr>
        <w:pStyle w:val="msonospacing0"/>
      </w:pPr>
    </w:p>
    <w:p w:rsidR="00921459" w:rsidRDefault="00921459" w:rsidP="00921459">
      <w:pPr>
        <w:pStyle w:val="msonospacing0"/>
      </w:pPr>
    </w:p>
    <w:p w:rsidR="00921459" w:rsidRDefault="00921459" w:rsidP="00921459">
      <w:pPr>
        <w:pStyle w:val="msonospacing0"/>
      </w:pPr>
      <w:r>
        <w:rPr>
          <w:noProof/>
        </w:rPr>
      </w:r>
      <w:r>
        <w:pict>
          <v:shape id="_x0000_s1028" type="#_x0000_t202" style="width:475.75pt;height:102.95pt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">
            <v:textbox>
              <w:txbxContent>
                <w:p w:rsidR="00921459" w:rsidRDefault="00921459" w:rsidP="00921459">
                  <w:r>
                    <w:t>Twee boxplots vergelijken</w:t>
                  </w:r>
                </w:p>
                <w:p w:rsidR="00921459" w:rsidRDefault="00921459" w:rsidP="00921459"/>
                <w:p w:rsidR="00921459" w:rsidRPr="0072658B" w:rsidRDefault="00921459" w:rsidP="00921459">
                  <w:r>
                    <w:t>-</w:t>
                  </w:r>
                  <w:r>
                    <w:tab/>
                    <w:t>als de boxen</w:t>
                  </w:r>
                  <w:r w:rsidRPr="0072658B">
                    <w:rPr>
                      <w:b/>
                      <w:vertAlign w:val="superscript"/>
                    </w:rPr>
                    <w:t>1)</w:t>
                  </w:r>
                  <w:r>
                    <w:rPr>
                      <w:b/>
                    </w:rPr>
                    <w:t xml:space="preserve">  </w:t>
                  </w:r>
                  <w:r>
                    <w:t>elkaar niet overlappen, dan zeggen we  "het verschuil is groot".</w:t>
                  </w:r>
                  <w:r>
                    <w:br/>
                    <w:t>-</w:t>
                  </w:r>
                  <w:r>
                    <w:tab/>
                    <w:t xml:space="preserve">als de boxen elkaar wel overlappen en een mediaan van een </w:t>
                  </w:r>
                  <w:proofErr w:type="spellStart"/>
                  <w:r>
                    <w:t>boxplot</w:t>
                  </w:r>
                  <w:proofErr w:type="spellEnd"/>
                  <w:r>
                    <w:t xml:space="preserve"> buiten de box van</w:t>
                  </w:r>
                  <w:r>
                    <w:br/>
                    <w:t xml:space="preserve"> </w:t>
                  </w:r>
                  <w:r>
                    <w:tab/>
                    <w:t xml:space="preserve">de andere </w:t>
                  </w:r>
                  <w:proofErr w:type="spellStart"/>
                  <w:r>
                    <w:t>boxplot</w:t>
                  </w:r>
                  <w:proofErr w:type="spellEnd"/>
                  <w:r>
                    <w:t xml:space="preserve"> ligt, dan zeggen we  "het verschil is middelmatig".</w:t>
                  </w:r>
                  <w:r>
                    <w:br/>
                    <w:t>-</w:t>
                  </w:r>
                  <w:r>
                    <w:tab/>
                    <w:t>in alle andere gevallen zeggen "het verschil is gering".</w:t>
                  </w:r>
                </w:p>
              </w:txbxContent>
            </v:textbox>
            <w10:wrap type="none"/>
            <w10:anchorlock/>
          </v:shape>
        </w:pict>
      </w:r>
    </w:p>
    <w:p w:rsidR="00921459" w:rsidRDefault="00921459" w:rsidP="00921459">
      <w:pPr>
        <w:pStyle w:val="msonospacing0"/>
      </w:pPr>
    </w:p>
    <w:p w:rsidR="00921459" w:rsidRDefault="00921459" w:rsidP="00921459">
      <w:pPr>
        <w:pStyle w:val="msonospacing0"/>
      </w:pPr>
    </w:p>
    <w:p w:rsidR="00921459" w:rsidRDefault="00921459" w:rsidP="00921459">
      <w:pPr>
        <w:pStyle w:val="msonospacing0"/>
        <w:rPr>
          <w:b/>
          <w:sz w:val="20"/>
          <w:szCs w:val="20"/>
        </w:rPr>
      </w:pPr>
      <w:r>
        <w:rPr>
          <w:b/>
          <w:sz w:val="20"/>
          <w:szCs w:val="20"/>
        </w:rPr>
        <w:br/>
      </w:r>
      <w:r w:rsidRPr="001F362B">
        <w:rPr>
          <w:b/>
          <w:sz w:val="20"/>
          <w:szCs w:val="20"/>
        </w:rPr>
        <w:t>noot 1.</w:t>
      </w:r>
      <w:r w:rsidRPr="001F362B">
        <w:rPr>
          <w:b/>
          <w:sz w:val="20"/>
          <w:szCs w:val="20"/>
        </w:rPr>
        <w:tab/>
        <w:t xml:space="preserve">De "box"  is het interval vanaf het eerste </w:t>
      </w:r>
      <w:proofErr w:type="spellStart"/>
      <w:r w:rsidRPr="001F362B">
        <w:rPr>
          <w:b/>
          <w:sz w:val="20"/>
          <w:szCs w:val="20"/>
        </w:rPr>
        <w:t>kwartiel</w:t>
      </w:r>
      <w:proofErr w:type="spellEnd"/>
      <w:r w:rsidRPr="001F362B">
        <w:rPr>
          <w:b/>
          <w:sz w:val="20"/>
          <w:szCs w:val="20"/>
        </w:rPr>
        <w:t xml:space="preserve">  tot en met het derde </w:t>
      </w:r>
      <w:proofErr w:type="spellStart"/>
      <w:r w:rsidRPr="001F362B">
        <w:rPr>
          <w:b/>
          <w:sz w:val="20"/>
          <w:szCs w:val="20"/>
        </w:rPr>
        <w:t>kwartiel</w:t>
      </w:r>
      <w:proofErr w:type="spellEnd"/>
      <w:r w:rsidRPr="001F362B">
        <w:rPr>
          <w:b/>
          <w:sz w:val="20"/>
          <w:szCs w:val="20"/>
        </w:rPr>
        <w:t>.</w:t>
      </w:r>
    </w:p>
    <w:p w:rsidR="00921459" w:rsidRDefault="00921459" w:rsidP="00921459">
      <w:pPr>
        <w:rPr>
          <w:rFonts w:ascii="Calibri" w:eastAsia="Calibri" w:hAnsi="Calibri"/>
          <w:b/>
          <w:sz w:val="20"/>
          <w:szCs w:val="20"/>
          <w:lang w:eastAsia="en-US"/>
        </w:rPr>
      </w:pPr>
      <w:r>
        <w:rPr>
          <w:b/>
          <w:sz w:val="20"/>
          <w:szCs w:val="20"/>
        </w:rPr>
        <w:br w:type="page"/>
      </w:r>
    </w:p>
    <w:p w:rsidR="00921459" w:rsidRDefault="00921459" w:rsidP="00921459">
      <w:pPr>
        <w:pStyle w:val="msonospacing0"/>
        <w:rPr>
          <w:b/>
          <w:sz w:val="28"/>
          <w:szCs w:val="28"/>
        </w:rPr>
      </w:pPr>
      <w:r w:rsidRPr="001F362B">
        <w:rPr>
          <w:b/>
          <w:sz w:val="28"/>
          <w:szCs w:val="28"/>
        </w:rPr>
        <w:lastRenderedPageBreak/>
        <w:t>Betrouwbaarheidsintervallen.</w:t>
      </w:r>
    </w:p>
    <w:p w:rsidR="00921459" w:rsidRDefault="00921459" w:rsidP="00921459">
      <w:pPr>
        <w:pStyle w:val="msonospacing0"/>
        <w:rPr>
          <w:b/>
          <w:sz w:val="28"/>
          <w:szCs w:val="28"/>
        </w:rPr>
      </w:pPr>
    </w:p>
    <w:p w:rsidR="00921459" w:rsidRDefault="00921459" w:rsidP="00921459">
      <w:pPr>
        <w:pStyle w:val="msonospacing0"/>
        <w:rPr>
          <w:b/>
          <w:sz w:val="28"/>
          <w:szCs w:val="28"/>
        </w:rPr>
      </w:pPr>
      <w:r w:rsidRPr="001F362B">
        <w:rPr>
          <w:b/>
          <w:noProof/>
          <w:sz w:val="28"/>
          <w:szCs w:val="28"/>
        </w:rPr>
      </w:r>
      <w:r>
        <w:rPr>
          <w:b/>
          <w:sz w:val="28"/>
          <w:szCs w:val="28"/>
        </w:rPr>
        <w:pict>
          <v:shape id="_x0000_s1029" type="#_x0000_t202" style="width:457.45pt;height:55.8pt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">
            <v:textbox>
              <w:txbxContent>
                <w:p w:rsidR="00921459" w:rsidRPr="001F362B" w:rsidRDefault="00921459" w:rsidP="00921459">
                  <w:r>
                    <w:t>Het 95%-betrouwbaarheidsinterval voor de populatieproportie is</w:t>
                  </w:r>
                  <w:r>
                    <w:br/>
                  </w:r>
                  <w:r>
                    <w:rPr>
                      <w:i/>
                    </w:rPr>
                    <w:t>p</w:t>
                  </w:r>
                  <w:r>
                    <w:t xml:space="preserve"> </w:t>
                  </w:r>
                  <w:r>
                    <w:sym w:font="Symbol" w:char="F0B1"/>
                  </w:r>
                  <w:r>
                    <w:t xml:space="preserve"> </w:t>
                  </w:r>
                  <m:oMath>
                    <m:r>
                      <w:rPr>
                        <w:rFonts w:ascii="Cambria Math" w:hAnsi="Cambria Math"/>
                      </w:rPr>
                      <m:t>2∙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p(1-p)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den>
                        </m:f>
                      </m:e>
                    </m:rad>
                  </m:oMath>
                  <w:r w:rsidRPr="001F362B">
                    <w:rPr>
                      <w:sz w:val="28"/>
                      <w:szCs w:val="28"/>
                    </w:rPr>
                    <w:t xml:space="preserve">, 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1F362B">
                    <w:rPr>
                      <w:sz w:val="28"/>
                      <w:szCs w:val="28"/>
                    </w:rPr>
                    <w:t xml:space="preserve"> </w:t>
                  </w:r>
                  <w:r>
                    <w:t xml:space="preserve">met  </w:t>
                  </w:r>
                  <w:r>
                    <w:rPr>
                      <w:i/>
                    </w:rPr>
                    <w:t>p</w:t>
                  </w:r>
                  <w:r>
                    <w:t xml:space="preserve"> de steekproefproportie  en </w:t>
                  </w:r>
                  <w:r>
                    <w:rPr>
                      <w:i/>
                    </w:rPr>
                    <w:t>n</w:t>
                  </w:r>
                  <w:r>
                    <w:t xml:space="preserve"> de steekproefomvang.</w:t>
                  </w:r>
                </w:p>
              </w:txbxContent>
            </v:textbox>
            <w10:wrap type="none"/>
            <w10:anchorlock/>
          </v:shape>
        </w:pict>
      </w:r>
    </w:p>
    <w:p w:rsidR="00921459" w:rsidRDefault="00921459" w:rsidP="00921459">
      <w:pPr>
        <w:pStyle w:val="msonospacing0"/>
        <w:rPr>
          <w:b/>
          <w:sz w:val="28"/>
          <w:szCs w:val="28"/>
        </w:rPr>
      </w:pPr>
    </w:p>
    <w:p w:rsidR="00921459" w:rsidRDefault="00921459" w:rsidP="00921459">
      <w:pPr>
        <w:pStyle w:val="msonospacing0"/>
        <w:rPr>
          <w:b/>
          <w:sz w:val="28"/>
          <w:szCs w:val="28"/>
        </w:rPr>
      </w:pPr>
      <w:r w:rsidRPr="001F362B">
        <w:rPr>
          <w:b/>
          <w:noProof/>
          <w:sz w:val="28"/>
          <w:szCs w:val="28"/>
        </w:rPr>
      </w:r>
      <w:r>
        <w:rPr>
          <w:b/>
          <w:sz w:val="28"/>
          <w:szCs w:val="28"/>
        </w:rPr>
        <w:pict>
          <v:shape id="_x0000_s1030" type="#_x0000_t202" style="width:457.4pt;height:62.95pt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">
            <v:textbox>
              <w:txbxContent>
                <w:p w:rsidR="00921459" w:rsidRPr="001F362B" w:rsidRDefault="00921459" w:rsidP="00921459">
                  <w:r>
                    <w:t>Het 95%-betrouwbaarheidsinterval voor het populatiegemiddelde is</w:t>
                  </w:r>
                  <w:r>
                    <w:br/>
                  </w:r>
                  <m:oMath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w:sym w:font="Symbol" w:char="F0B1"/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 2∙ 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</m:t>
                        </m:r>
                      </m:num>
                      <m:den>
                        <m:rad>
                          <m:radPr>
                            <m:degHide m:val="on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</m:rad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</m:t>
                    </m:r>
                  </m:oMath>
                  <w:r>
                    <w:t xml:space="preserve">  met  </w:t>
                  </w:r>
                  <m:oMath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</m:t>
                    </m:r>
                  </m:oMath>
                  <w:r>
                    <w:t xml:space="preserve">  het steekproefgemiddelde, </w:t>
                  </w:r>
                  <w:r>
                    <w:rPr>
                      <w:i/>
                    </w:rPr>
                    <w:t>n</w:t>
                  </w:r>
                  <w:r>
                    <w:t xml:space="preserve"> de steekproefomvang en </w:t>
                  </w:r>
                  <w:r>
                    <w:br/>
                    <w:t>S de steekproefstandaardafwijking</w:t>
                  </w:r>
                </w:p>
              </w:txbxContent>
            </v:textbox>
            <w10:wrap type="none"/>
            <w10:anchorlock/>
          </v:shape>
        </w:pict>
      </w:r>
    </w:p>
    <w:p w:rsidR="00B91D49" w:rsidRPr="00921459" w:rsidRDefault="00B91D49">
      <w:pPr>
        <w:rPr>
          <w:rFonts w:ascii="Calibri" w:eastAsia="Calibri" w:hAnsi="Calibri"/>
          <w:b/>
          <w:sz w:val="28"/>
          <w:szCs w:val="28"/>
          <w:lang w:eastAsia="en-US"/>
        </w:rPr>
      </w:pPr>
    </w:p>
    <w:sectPr w:rsidR="00B91D49" w:rsidRPr="00921459" w:rsidSect="00B91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21459"/>
    <w:rsid w:val="00240C0D"/>
    <w:rsid w:val="00921459"/>
    <w:rsid w:val="009B38F9"/>
    <w:rsid w:val="00AE4435"/>
    <w:rsid w:val="00B91D49"/>
    <w:rsid w:val="00E60E7C"/>
    <w:rsid w:val="00F17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1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sonospacing0">
    <w:name w:val="msonospacing"/>
    <w:rsid w:val="00921459"/>
    <w:pPr>
      <w:spacing w:after="0" w:line="240" w:lineRule="auto"/>
    </w:pPr>
    <w:rPr>
      <w:rFonts w:ascii="Calibri" w:eastAsia="Calibri" w:hAnsi="Calibri" w:cs="Times New Roma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2145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21459"/>
    <w:rPr>
      <w:rFonts w:ascii="Tahoma" w:eastAsia="Times New Roman" w:hAnsi="Tahoma" w:cs="Tahoma"/>
      <w:sz w:val="16"/>
      <w:szCs w:val="16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</Words>
  <Characters>312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herman</dc:creator>
  <cp:lastModifiedBy>herman</cp:lastModifiedBy>
  <cp:revision>1</cp:revision>
  <dcterms:created xsi:type="dcterms:W3CDTF">2018-01-21T14:17:00Z</dcterms:created>
  <dcterms:modified xsi:type="dcterms:W3CDTF">2018-01-21T14:18:00Z</dcterms:modified>
</cp:coreProperties>
</file>